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CA45" w14:textId="77777777" w:rsidR="0039386E" w:rsidRDefault="0039386E" w:rsidP="0039386E">
      <w:pPr>
        <w:jc w:val="both"/>
        <w:rPr>
          <w:b/>
        </w:rPr>
      </w:pPr>
    </w:p>
    <w:p w14:paraId="5EE56BAB" w14:textId="2ABE0685" w:rsidR="0039386E" w:rsidRPr="00FC1249" w:rsidRDefault="00E30365" w:rsidP="0039386E">
      <w:pPr>
        <w:jc w:val="center"/>
        <w:rPr>
          <w:b/>
          <w:sz w:val="24"/>
          <w:szCs w:val="24"/>
        </w:rPr>
      </w:pPr>
      <w:r>
        <w:rPr>
          <w:b/>
          <w:sz w:val="24"/>
          <w:szCs w:val="24"/>
        </w:rPr>
        <w:t xml:space="preserve">Du </w:t>
      </w:r>
      <w:r w:rsidR="00642CE8">
        <w:rPr>
          <w:b/>
          <w:sz w:val="24"/>
          <w:szCs w:val="24"/>
        </w:rPr>
        <w:t>6</w:t>
      </w:r>
      <w:r w:rsidR="002D0F29">
        <w:rPr>
          <w:b/>
          <w:sz w:val="24"/>
          <w:szCs w:val="24"/>
        </w:rPr>
        <w:t xml:space="preserve"> au </w:t>
      </w:r>
      <w:r w:rsidR="00642CE8">
        <w:rPr>
          <w:b/>
          <w:sz w:val="24"/>
          <w:szCs w:val="24"/>
        </w:rPr>
        <w:t>24</w:t>
      </w:r>
      <w:r w:rsidR="002D0F29">
        <w:rPr>
          <w:b/>
          <w:sz w:val="24"/>
          <w:szCs w:val="24"/>
        </w:rPr>
        <w:t xml:space="preserve"> septembre</w:t>
      </w:r>
      <w:r w:rsidR="0039386E" w:rsidRPr="00FC1249">
        <w:rPr>
          <w:b/>
          <w:sz w:val="24"/>
          <w:szCs w:val="24"/>
        </w:rPr>
        <w:t xml:space="preserve"> 202</w:t>
      </w:r>
      <w:r w:rsidR="00642CE8">
        <w:rPr>
          <w:b/>
          <w:sz w:val="24"/>
          <w:szCs w:val="24"/>
        </w:rPr>
        <w:t>3</w:t>
      </w:r>
    </w:p>
    <w:p w14:paraId="190CF066" w14:textId="441C3626" w:rsidR="0039386E" w:rsidRPr="00FC1249" w:rsidRDefault="002D0F29" w:rsidP="00FC1249">
      <w:pPr>
        <w:jc w:val="center"/>
        <w:rPr>
          <w:b/>
          <w:sz w:val="24"/>
          <w:szCs w:val="24"/>
        </w:rPr>
      </w:pPr>
      <w:r>
        <w:rPr>
          <w:b/>
          <w:sz w:val="24"/>
          <w:szCs w:val="24"/>
        </w:rPr>
        <w:t xml:space="preserve">Jeu concours </w:t>
      </w:r>
      <w:r w:rsidR="00E30365">
        <w:rPr>
          <w:b/>
          <w:sz w:val="24"/>
          <w:szCs w:val="24"/>
        </w:rPr>
        <w:t>Programme</w:t>
      </w:r>
      <w:r>
        <w:rPr>
          <w:b/>
          <w:sz w:val="24"/>
          <w:szCs w:val="24"/>
        </w:rPr>
        <w:t xml:space="preserve"> de fidélité</w:t>
      </w:r>
    </w:p>
    <w:p w14:paraId="75DE1134" w14:textId="4BA0362A" w:rsidR="0039386E" w:rsidRPr="00FC1249" w:rsidRDefault="0039386E" w:rsidP="0039386E">
      <w:pPr>
        <w:jc w:val="center"/>
        <w:rPr>
          <w:b/>
          <w:sz w:val="24"/>
          <w:szCs w:val="24"/>
        </w:rPr>
      </w:pPr>
      <w:r w:rsidRPr="00FC1249">
        <w:rPr>
          <w:b/>
          <w:sz w:val="24"/>
          <w:szCs w:val="24"/>
        </w:rPr>
        <w:t>Le règlement du jeu</w:t>
      </w:r>
    </w:p>
    <w:p w14:paraId="24D2080A" w14:textId="4113ABBA" w:rsidR="0039386E" w:rsidRDefault="0039386E" w:rsidP="0039386E">
      <w:pPr>
        <w:jc w:val="both"/>
      </w:pPr>
    </w:p>
    <w:p w14:paraId="2AAFE54C" w14:textId="77777777" w:rsidR="00642CE8" w:rsidRDefault="00642CE8" w:rsidP="0039386E">
      <w:pPr>
        <w:jc w:val="both"/>
      </w:pPr>
    </w:p>
    <w:p w14:paraId="288B2719" w14:textId="77777777" w:rsidR="0039386E" w:rsidRDefault="0039386E" w:rsidP="0039386E">
      <w:pPr>
        <w:jc w:val="both"/>
      </w:pPr>
      <w:r>
        <w:rPr>
          <w:b/>
          <w:bCs/>
          <w:color w:val="E83C51"/>
        </w:rPr>
        <w:t>Article 1 : Organisateur</w:t>
      </w:r>
      <w:r>
        <w:t xml:space="preserve"> </w:t>
      </w:r>
    </w:p>
    <w:p w14:paraId="7D67BE26" w14:textId="40DA9069" w:rsidR="0039386E" w:rsidRPr="00586EDB" w:rsidRDefault="0039386E" w:rsidP="0039386E">
      <w:pPr>
        <w:jc w:val="both"/>
        <w:rPr>
          <w:rFonts w:asciiTheme="minorHAnsi" w:hAnsiTheme="minorHAnsi" w:cstheme="minorHAnsi"/>
        </w:rPr>
      </w:pPr>
      <w:r>
        <w:t>L</w:t>
      </w:r>
      <w:r w:rsidR="00DB100A">
        <w:t xml:space="preserve">a société </w:t>
      </w:r>
      <w:r w:rsidR="002D40DF">
        <w:t>SL</w:t>
      </w:r>
      <w:r w:rsidR="00E30365">
        <w:t>-</w:t>
      </w:r>
      <w:r w:rsidR="00642CE8">
        <w:t>BAKERY</w:t>
      </w:r>
      <w:r w:rsidR="00DB100A">
        <w:t>,</w:t>
      </w:r>
      <w:r>
        <w:t xml:space="preserve"> </w:t>
      </w:r>
      <w:r w:rsidR="00DB100A">
        <w:t>c</w:t>
      </w:r>
      <w:r>
        <w:t>i-après désigné</w:t>
      </w:r>
      <w:r w:rsidR="00DB100A">
        <w:t>e</w:t>
      </w:r>
      <w:r>
        <w:t xml:space="preserve"> « l’Organisateur », organise un jeu </w:t>
      </w:r>
      <w:r w:rsidR="002D40DF">
        <w:t>concours</w:t>
      </w:r>
      <w:r w:rsidR="00DB100A">
        <w:t>, avec</w:t>
      </w:r>
      <w:r>
        <w:t xml:space="preserve"> obligation d’achat</w:t>
      </w:r>
      <w:r w:rsidR="00DB100A">
        <w:t>,</w:t>
      </w:r>
      <w:r>
        <w:t xml:space="preserve"> intitulé </w:t>
      </w:r>
      <w:r w:rsidR="002D40DF">
        <w:t>« Jeu concours Carte de fidélité »</w:t>
      </w:r>
      <w:r w:rsidR="00DB100A">
        <w:t>,</w:t>
      </w:r>
      <w:r>
        <w:t xml:space="preserve"> du </w:t>
      </w:r>
      <w:r w:rsidR="00642CE8">
        <w:t>mercredi 6</w:t>
      </w:r>
      <w:r>
        <w:t xml:space="preserve"> au dimanche </w:t>
      </w:r>
      <w:r w:rsidR="00642CE8">
        <w:t>24</w:t>
      </w:r>
      <w:r w:rsidR="002D40DF">
        <w:t xml:space="preserve"> septembre</w:t>
      </w:r>
      <w:r>
        <w:t xml:space="preserve"> 202</w:t>
      </w:r>
      <w:r w:rsidR="00642CE8">
        <w:t>3</w:t>
      </w:r>
      <w:r>
        <w:t>. L’organisateur coordonne l’organisation du jeu et prend toute décision utile à son bon déroulement. Il veille à l’application du règlement.</w:t>
      </w:r>
      <w:r w:rsidR="00586EDB">
        <w:t xml:space="preserve"> Ce règlement ainsi que le tirage au sort est encadré par le cabinet </w:t>
      </w:r>
      <w:r w:rsidR="00586EDB" w:rsidRPr="00586EDB">
        <w:rPr>
          <w:rFonts w:asciiTheme="minorHAnsi" w:hAnsiTheme="minorHAnsi" w:cstheme="minorHAnsi"/>
          <w:color w:val="202124"/>
          <w:shd w:val="clear" w:color="auto" w:fill="FFFFFF"/>
        </w:rPr>
        <w:t xml:space="preserve">SELARL LEPASTOUREL </w:t>
      </w:r>
      <w:r w:rsidR="00586EDB">
        <w:rPr>
          <w:rFonts w:asciiTheme="minorHAnsi" w:hAnsiTheme="minorHAnsi" w:cstheme="minorHAnsi"/>
          <w:color w:val="202124"/>
          <w:shd w:val="clear" w:color="auto" w:fill="FFFFFF"/>
        </w:rPr>
        <w:t>–</w:t>
      </w:r>
      <w:r w:rsidR="00586EDB" w:rsidRPr="00586EDB">
        <w:rPr>
          <w:rFonts w:asciiTheme="minorHAnsi" w:hAnsiTheme="minorHAnsi" w:cstheme="minorHAnsi"/>
          <w:color w:val="202124"/>
          <w:shd w:val="clear" w:color="auto" w:fill="FFFFFF"/>
        </w:rPr>
        <w:t xml:space="preserve"> RASOAZANANY</w:t>
      </w:r>
      <w:r w:rsidR="00586EDB">
        <w:rPr>
          <w:rFonts w:asciiTheme="minorHAnsi" w:hAnsiTheme="minorHAnsi" w:cstheme="minorHAnsi"/>
          <w:color w:val="202124"/>
          <w:shd w:val="clear" w:color="auto" w:fill="FFFFFF"/>
        </w:rPr>
        <w:t xml:space="preserve"> – Huissiers de justice.</w:t>
      </w:r>
    </w:p>
    <w:p w14:paraId="0FF6B05E" w14:textId="77777777" w:rsidR="0039386E" w:rsidRDefault="0039386E" w:rsidP="0039386E">
      <w:pPr>
        <w:jc w:val="both"/>
      </w:pPr>
    </w:p>
    <w:p w14:paraId="05D8C3AB" w14:textId="77777777" w:rsidR="0039386E" w:rsidRDefault="0039386E" w:rsidP="0039386E">
      <w:pPr>
        <w:jc w:val="both"/>
        <w:rPr>
          <w:b/>
          <w:bCs/>
          <w:color w:val="E83C51"/>
        </w:rPr>
      </w:pPr>
      <w:r>
        <w:rPr>
          <w:b/>
          <w:bCs/>
          <w:color w:val="E83C51"/>
        </w:rPr>
        <w:t xml:space="preserve">Article 2 : Accès et période du jeu </w:t>
      </w:r>
    </w:p>
    <w:p w14:paraId="38C56DCE" w14:textId="5B6A16B0" w:rsidR="00E30365" w:rsidRDefault="0039386E" w:rsidP="00E30365">
      <w:pPr>
        <w:jc w:val="both"/>
      </w:pPr>
      <w:r>
        <w:t xml:space="preserve">L’opération se déroulera </w:t>
      </w:r>
      <w:r w:rsidR="00DB100A">
        <w:t>dans les</w:t>
      </w:r>
      <w:r w:rsidR="002D40DF">
        <w:t xml:space="preserve"> toutes les</w:t>
      </w:r>
      <w:r>
        <w:t xml:space="preserve"> boutiques</w:t>
      </w:r>
      <w:r w:rsidR="00E30365">
        <w:t>, proposant le programme</w:t>
      </w:r>
      <w:r w:rsidR="002D40DF">
        <w:t xml:space="preserve"> de fidélité</w:t>
      </w:r>
      <w:r w:rsidR="00E30365">
        <w:t xml:space="preserve">. </w:t>
      </w:r>
    </w:p>
    <w:p w14:paraId="7C3AE5A6" w14:textId="08F87F73" w:rsidR="008F32DC" w:rsidRDefault="008F32DC" w:rsidP="008F32DC">
      <w:pPr>
        <w:jc w:val="both"/>
      </w:pPr>
      <w:r>
        <w:t>L</w:t>
      </w:r>
      <w:r>
        <w:t>a</w:t>
      </w:r>
      <w:r>
        <w:t xml:space="preserve"> boutique de TALMAS ne propose pas le programme de fidélité</w:t>
      </w:r>
      <w:r>
        <w:t>, par conséquent, elle ne</w:t>
      </w:r>
      <w:r>
        <w:t xml:space="preserve"> participe pas à ce jeu concours.</w:t>
      </w:r>
    </w:p>
    <w:p w14:paraId="0FF53C93" w14:textId="77777777" w:rsidR="00674876" w:rsidRDefault="00674876" w:rsidP="00E30365">
      <w:pPr>
        <w:jc w:val="both"/>
      </w:pPr>
    </w:p>
    <w:p w14:paraId="42CD595E" w14:textId="77777777" w:rsidR="00E30365" w:rsidRDefault="00E30365" w:rsidP="00E30365">
      <w:pPr>
        <w:jc w:val="both"/>
      </w:pPr>
    </w:p>
    <w:p w14:paraId="7067AF1D" w14:textId="660420FD" w:rsidR="00E30365" w:rsidRDefault="00E30365" w:rsidP="00E30365">
      <w:pPr>
        <w:jc w:val="both"/>
      </w:pPr>
      <w:r>
        <w:t xml:space="preserve">Principe du jeu : Adhérer au programme de fidélité avant le </w:t>
      </w:r>
      <w:r w:rsidR="00642CE8">
        <w:t>24</w:t>
      </w:r>
      <w:r>
        <w:t xml:space="preserve"> septembre pour tenter de gagner des centaines de cadeaux gourmands.</w:t>
      </w:r>
    </w:p>
    <w:p w14:paraId="54B5E5D1" w14:textId="77777777" w:rsidR="00E30365" w:rsidRDefault="00E30365" w:rsidP="00E30365">
      <w:pPr>
        <w:jc w:val="both"/>
      </w:pPr>
      <w:r>
        <w:t>Les conditions de participation au tirage au sort sont les suivantes :</w:t>
      </w:r>
    </w:p>
    <w:p w14:paraId="613E6D8C" w14:textId="77777777" w:rsidR="00E30365" w:rsidRDefault="00E30365" w:rsidP="00E30365">
      <w:pPr>
        <w:pStyle w:val="Paragraphedeliste"/>
        <w:numPr>
          <w:ilvl w:val="0"/>
          <w:numId w:val="10"/>
        </w:numPr>
        <w:jc w:val="both"/>
      </w:pPr>
      <w:r>
        <w:t xml:space="preserve">Être membre du programme de fidélité « La clan des </w:t>
      </w:r>
      <w:proofErr w:type="spellStart"/>
      <w:r>
        <w:t>SO’gourmands</w:t>
      </w:r>
      <w:proofErr w:type="spellEnd"/>
      <w:r>
        <w:t> »</w:t>
      </w:r>
    </w:p>
    <w:p w14:paraId="1C048806" w14:textId="77777777" w:rsidR="00C117D4" w:rsidRDefault="00E30365" w:rsidP="00E30365">
      <w:pPr>
        <w:pStyle w:val="Paragraphedeliste"/>
        <w:numPr>
          <w:ilvl w:val="0"/>
          <w:numId w:val="10"/>
        </w:numPr>
        <w:jc w:val="both"/>
      </w:pPr>
      <w:r>
        <w:t>Avoir activ</w:t>
      </w:r>
      <w:r w:rsidR="00C117D4">
        <w:t>é</w:t>
      </w:r>
      <w:r>
        <w:t xml:space="preserve"> son compte</w:t>
      </w:r>
      <w:r w:rsidR="00C117D4">
        <w:t xml:space="preserve"> via le sms reçu lors de la remise de la carte</w:t>
      </w:r>
    </w:p>
    <w:p w14:paraId="4220BE46" w14:textId="748750A3" w:rsidR="00E30365" w:rsidRDefault="00E30365" w:rsidP="00E30365">
      <w:pPr>
        <w:pStyle w:val="Paragraphedeliste"/>
        <w:numPr>
          <w:ilvl w:val="0"/>
          <w:numId w:val="10"/>
        </w:numPr>
        <w:jc w:val="both"/>
      </w:pPr>
      <w:r>
        <w:t xml:space="preserve">Avoir effectué un achat entre le </w:t>
      </w:r>
      <w:r w:rsidR="00642CE8">
        <w:t>6</w:t>
      </w:r>
      <w:r>
        <w:t xml:space="preserve"> et le </w:t>
      </w:r>
      <w:r w:rsidR="00642CE8">
        <w:t>24</w:t>
      </w:r>
      <w:r>
        <w:t xml:space="preserve"> Septembre 202</w:t>
      </w:r>
      <w:r w:rsidR="00642CE8">
        <w:t>3</w:t>
      </w:r>
      <w:r>
        <w:t xml:space="preserve">. Il est expressément rappelé que la participation au jeu est </w:t>
      </w:r>
      <w:r w:rsidR="00C117D4">
        <w:t>soumise</w:t>
      </w:r>
      <w:r>
        <w:t xml:space="preserve"> à une obligation d’achat entre le </w:t>
      </w:r>
      <w:r w:rsidR="00642CE8">
        <w:t>6</w:t>
      </w:r>
      <w:r>
        <w:t xml:space="preserve"> et le </w:t>
      </w:r>
      <w:r w:rsidR="00642CE8">
        <w:t>24</w:t>
      </w:r>
      <w:r>
        <w:t xml:space="preserve"> septembre 202</w:t>
      </w:r>
      <w:r w:rsidR="00671DCE">
        <w:t>3</w:t>
      </w:r>
      <w:r>
        <w:t>.</w:t>
      </w:r>
    </w:p>
    <w:p w14:paraId="6A4859DA" w14:textId="77777777" w:rsidR="00E30365" w:rsidRDefault="00E30365" w:rsidP="0039386E">
      <w:pPr>
        <w:jc w:val="both"/>
        <w:rPr>
          <w:b/>
          <w:bCs/>
          <w:color w:val="E83C51"/>
        </w:rPr>
      </w:pPr>
    </w:p>
    <w:p w14:paraId="35C0FB2C" w14:textId="403E1553" w:rsidR="003B2FBF" w:rsidRPr="008F32DC" w:rsidRDefault="0039386E" w:rsidP="0039386E">
      <w:pPr>
        <w:jc w:val="both"/>
        <w:rPr>
          <w:b/>
          <w:bCs/>
        </w:rPr>
      </w:pPr>
      <w:r>
        <w:rPr>
          <w:b/>
          <w:bCs/>
          <w:color w:val="E83C51"/>
        </w:rPr>
        <w:t xml:space="preserve">Article 3 : Modalités de participation au jeu. </w:t>
      </w:r>
      <w:bookmarkStart w:id="0" w:name="_GoBack"/>
      <w:bookmarkEnd w:id="0"/>
    </w:p>
    <w:p w14:paraId="1F9853AC" w14:textId="6F79FBE2" w:rsidR="0039386E" w:rsidRDefault="0039386E" w:rsidP="0039386E">
      <w:pPr>
        <w:jc w:val="both"/>
      </w:pPr>
      <w:r>
        <w:rPr>
          <w:b/>
          <w:bCs/>
        </w:rPr>
        <w:t>3.1</w:t>
      </w:r>
      <w:r>
        <w:t xml:space="preserve"> - La participation au jeu implique l’acceptation expresse et sans réserve du présent règlement, en toutes ses stipulations, des règles de déontologie en vigueur sur internet, ainsi que des lois et règlements applicables aux jeux en vigueur en France. Tout litige concernant son interprétation sera tranché souverainement et sans appel par l’Organisateur. </w:t>
      </w:r>
    </w:p>
    <w:p w14:paraId="31CE9D71" w14:textId="77777777" w:rsidR="0039386E" w:rsidRDefault="0039386E" w:rsidP="0039386E">
      <w:pPr>
        <w:jc w:val="both"/>
      </w:pPr>
    </w:p>
    <w:p w14:paraId="5E7AB51E" w14:textId="58E62238" w:rsidR="0039386E" w:rsidRDefault="0039386E" w:rsidP="0039386E">
      <w:pPr>
        <w:jc w:val="both"/>
      </w:pPr>
      <w:r>
        <w:rPr>
          <w:b/>
          <w:bCs/>
        </w:rPr>
        <w:t>3.2</w:t>
      </w:r>
      <w:r>
        <w:t xml:space="preserve"> - Ce jeu est ouvert à toute personne physique majeure au jour du commencement </w:t>
      </w:r>
      <w:r w:rsidR="00C117D4">
        <w:t>de l’</w:t>
      </w:r>
      <w:r>
        <w:t>opération</w:t>
      </w:r>
      <w:r w:rsidR="00DB100A">
        <w:t>.</w:t>
      </w:r>
    </w:p>
    <w:p w14:paraId="24831B2A" w14:textId="77777777" w:rsidR="0039386E" w:rsidRDefault="0039386E" w:rsidP="0039386E">
      <w:pPr>
        <w:jc w:val="both"/>
      </w:pPr>
    </w:p>
    <w:p w14:paraId="54B5D6E0" w14:textId="77777777" w:rsidR="0039386E" w:rsidRDefault="0039386E" w:rsidP="0039386E">
      <w:pPr>
        <w:jc w:val="both"/>
        <w:rPr>
          <w:b/>
          <w:bCs/>
        </w:rPr>
      </w:pPr>
      <w:r>
        <w:rPr>
          <w:b/>
          <w:bCs/>
        </w:rPr>
        <w:t>3.3 Modalités</w:t>
      </w:r>
    </w:p>
    <w:p w14:paraId="5F012730" w14:textId="1EFB97C7" w:rsidR="0039386E" w:rsidRDefault="0039386E" w:rsidP="0039386E">
      <w:pPr>
        <w:jc w:val="both"/>
      </w:pPr>
      <w:r>
        <w:t>Le jeu concours</w:t>
      </w:r>
      <w:r w:rsidR="00C117D4">
        <w:t xml:space="preserve"> s’applique selon les modalités de l’article 2</w:t>
      </w:r>
      <w:r w:rsidR="00DB16EC">
        <w:t>.</w:t>
      </w:r>
    </w:p>
    <w:p w14:paraId="4A495825" w14:textId="12A8FE51" w:rsidR="0039386E" w:rsidRPr="00233FE6" w:rsidRDefault="0057180C" w:rsidP="0039386E">
      <w:pPr>
        <w:jc w:val="both"/>
        <w:rPr>
          <w:highlight w:val="yellow"/>
        </w:rPr>
      </w:pPr>
      <w:r w:rsidRPr="0057180C">
        <w:t>La Société Organisatrice ne pourra être tenue responsable </w:t>
      </w:r>
      <w:r>
        <w:t>en</w:t>
      </w:r>
      <w:r w:rsidRPr="0057180C">
        <w:t xml:space="preserve"> cas de rupture de </w:t>
      </w:r>
      <w:r>
        <w:t xml:space="preserve">stock de </w:t>
      </w:r>
      <w:r w:rsidRPr="0057180C">
        <w:t>cartes de fi</w:t>
      </w:r>
      <w:r>
        <w:t>dé</w:t>
      </w:r>
      <w:r w:rsidRPr="0057180C">
        <w:t>lité</w:t>
      </w:r>
      <w:r>
        <w:t>.</w:t>
      </w:r>
    </w:p>
    <w:p w14:paraId="7EDF6B94" w14:textId="34FA7C45" w:rsidR="00E30365" w:rsidRDefault="00E30365" w:rsidP="0039386E">
      <w:pPr>
        <w:jc w:val="both"/>
      </w:pPr>
    </w:p>
    <w:p w14:paraId="087E27C8" w14:textId="6AC8C66C" w:rsidR="00C117D4" w:rsidRDefault="00C117D4" w:rsidP="0039386E">
      <w:pPr>
        <w:jc w:val="both"/>
      </w:pPr>
    </w:p>
    <w:p w14:paraId="337101DD" w14:textId="77777777" w:rsidR="00C117D4" w:rsidRDefault="00C117D4" w:rsidP="0039386E">
      <w:pPr>
        <w:jc w:val="both"/>
      </w:pPr>
    </w:p>
    <w:p w14:paraId="063ECA11" w14:textId="77777777" w:rsidR="00C117D4" w:rsidRDefault="00C117D4" w:rsidP="0039386E">
      <w:pPr>
        <w:jc w:val="both"/>
      </w:pPr>
    </w:p>
    <w:p w14:paraId="5C2F03FA" w14:textId="77777777" w:rsidR="00E30365" w:rsidRDefault="00E30365" w:rsidP="00E30365">
      <w:pPr>
        <w:jc w:val="both"/>
      </w:pPr>
      <w:r>
        <w:t xml:space="preserve">Pour participer au jeu, il suffit : </w:t>
      </w:r>
    </w:p>
    <w:p w14:paraId="12B8675D" w14:textId="77777777" w:rsidR="00E30365" w:rsidRDefault="00E30365" w:rsidP="00E30365">
      <w:pPr>
        <w:jc w:val="both"/>
      </w:pPr>
      <w:r>
        <w:t>- D’adhérer au programme de fidélité</w:t>
      </w:r>
    </w:p>
    <w:p w14:paraId="47621095" w14:textId="77777777" w:rsidR="00E30365" w:rsidRDefault="00E30365" w:rsidP="00E30365">
      <w:pPr>
        <w:jc w:val="both"/>
      </w:pPr>
      <w:r>
        <w:t>- D’activer son compte lors de l’inscription via un sms reçu</w:t>
      </w:r>
    </w:p>
    <w:p w14:paraId="18230E01" w14:textId="38FC6F93" w:rsidR="00E30365" w:rsidRDefault="00E30365" w:rsidP="00E30365">
      <w:pPr>
        <w:jc w:val="both"/>
      </w:pPr>
      <w:r>
        <w:t xml:space="preserve">- D’effectuer un achat et de passer sa carte de fidélité en caisse dans l’une des boulangeries Sophie LEBREUILLY pendant la période indiquée ci-dessus. </w:t>
      </w:r>
    </w:p>
    <w:p w14:paraId="034F5253" w14:textId="77777777" w:rsidR="0039386E" w:rsidRDefault="0039386E" w:rsidP="0039386E">
      <w:pPr>
        <w:jc w:val="both"/>
      </w:pPr>
    </w:p>
    <w:p w14:paraId="1515E457" w14:textId="77777777" w:rsidR="0039386E" w:rsidRDefault="0039386E" w:rsidP="0039386E">
      <w:pPr>
        <w:jc w:val="both"/>
        <w:rPr>
          <w:b/>
          <w:bCs/>
        </w:rPr>
      </w:pPr>
      <w:r>
        <w:rPr>
          <w:b/>
          <w:bCs/>
        </w:rPr>
        <w:t>3.4 – Les lots</w:t>
      </w:r>
    </w:p>
    <w:p w14:paraId="336F46E6" w14:textId="47512182" w:rsidR="0039386E" w:rsidRDefault="003B2FBF" w:rsidP="00DD2504">
      <w:pPr>
        <w:pStyle w:val="Paragraphedeliste"/>
        <w:numPr>
          <w:ilvl w:val="0"/>
          <w:numId w:val="8"/>
        </w:numPr>
        <w:contextualSpacing w:val="0"/>
        <w:jc w:val="both"/>
        <w:rPr>
          <w:rFonts w:eastAsia="Times New Roman"/>
        </w:rPr>
      </w:pPr>
      <w:r>
        <w:rPr>
          <w:rFonts w:eastAsia="Times New Roman"/>
        </w:rPr>
        <w:t xml:space="preserve">10 Coffrets « Tables étoilées MICHELIN et tables d’excellence » d’une valeur </w:t>
      </w:r>
      <w:r w:rsidR="00DD2504">
        <w:rPr>
          <w:rFonts w:eastAsia="Times New Roman"/>
        </w:rPr>
        <w:t>unitaire</w:t>
      </w:r>
      <w:r>
        <w:rPr>
          <w:rFonts w:eastAsia="Times New Roman"/>
        </w:rPr>
        <w:t xml:space="preserve"> de </w:t>
      </w:r>
      <w:r w:rsidRPr="00DD2504">
        <w:rPr>
          <w:rFonts w:eastAsia="Times New Roman"/>
        </w:rPr>
        <w:t>149</w:t>
      </w:r>
      <w:r w:rsidR="00DD2504">
        <w:rPr>
          <w:rFonts w:eastAsia="Times New Roman"/>
        </w:rPr>
        <w:t>,</w:t>
      </w:r>
      <w:r w:rsidRPr="00DD2504">
        <w:rPr>
          <w:rFonts w:eastAsia="Times New Roman"/>
        </w:rPr>
        <w:t>5€</w:t>
      </w:r>
    </w:p>
    <w:p w14:paraId="0E7F6088" w14:textId="0248FDB4" w:rsidR="00642CE8" w:rsidRDefault="00642CE8" w:rsidP="00DD2504">
      <w:pPr>
        <w:pStyle w:val="Paragraphedeliste"/>
        <w:numPr>
          <w:ilvl w:val="0"/>
          <w:numId w:val="8"/>
        </w:numPr>
        <w:contextualSpacing w:val="0"/>
        <w:jc w:val="both"/>
        <w:rPr>
          <w:rFonts w:eastAsia="Times New Roman"/>
        </w:rPr>
      </w:pPr>
      <w:r>
        <w:rPr>
          <w:rFonts w:eastAsia="Times New Roman"/>
        </w:rPr>
        <w:t xml:space="preserve">1 lot de 2 places pour le Parc </w:t>
      </w:r>
      <w:r w:rsidR="00714C68">
        <w:rPr>
          <w:rFonts w:eastAsia="Times New Roman"/>
        </w:rPr>
        <w:t>Astérix d’une valeur unitaire de 51€</w:t>
      </w:r>
    </w:p>
    <w:p w14:paraId="0DAB5DF1" w14:textId="7BC80ED1" w:rsidR="00642CE8" w:rsidRDefault="00642CE8" w:rsidP="00DD2504">
      <w:pPr>
        <w:pStyle w:val="Paragraphedeliste"/>
        <w:numPr>
          <w:ilvl w:val="0"/>
          <w:numId w:val="8"/>
        </w:numPr>
        <w:contextualSpacing w:val="0"/>
        <w:jc w:val="both"/>
        <w:rPr>
          <w:rFonts w:eastAsia="Times New Roman"/>
        </w:rPr>
      </w:pPr>
      <w:r>
        <w:rPr>
          <w:rFonts w:eastAsia="Times New Roman"/>
        </w:rPr>
        <w:t>1 lot de 2 places pour le parc du Futuroscope</w:t>
      </w:r>
      <w:r w:rsidR="00714C68">
        <w:rPr>
          <w:rFonts w:eastAsia="Times New Roman"/>
        </w:rPr>
        <w:t xml:space="preserve"> d’une valeur unitaire de 52€</w:t>
      </w:r>
    </w:p>
    <w:p w14:paraId="4A5D5770" w14:textId="5E360CB0" w:rsidR="00642CE8" w:rsidRPr="00DD2504" w:rsidRDefault="00642CE8" w:rsidP="00DD2504">
      <w:pPr>
        <w:pStyle w:val="Paragraphedeliste"/>
        <w:numPr>
          <w:ilvl w:val="0"/>
          <w:numId w:val="8"/>
        </w:numPr>
        <w:contextualSpacing w:val="0"/>
        <w:jc w:val="both"/>
        <w:rPr>
          <w:rFonts w:eastAsia="Times New Roman"/>
        </w:rPr>
      </w:pPr>
      <w:r>
        <w:rPr>
          <w:rFonts w:eastAsia="Times New Roman"/>
        </w:rPr>
        <w:t>5 lots de 2 places pour le PUY DU FOU</w:t>
      </w:r>
      <w:r w:rsidR="00714C68">
        <w:rPr>
          <w:rFonts w:eastAsia="Times New Roman"/>
        </w:rPr>
        <w:t xml:space="preserve"> d’une valeur unitaire de 42€</w:t>
      </w:r>
    </w:p>
    <w:p w14:paraId="21844019" w14:textId="127E0C56" w:rsidR="0039386E" w:rsidRDefault="00642CE8" w:rsidP="0039386E">
      <w:pPr>
        <w:pStyle w:val="Paragraphedeliste"/>
        <w:numPr>
          <w:ilvl w:val="0"/>
          <w:numId w:val="8"/>
        </w:numPr>
        <w:contextualSpacing w:val="0"/>
        <w:jc w:val="both"/>
        <w:rPr>
          <w:rFonts w:eastAsia="Times New Roman"/>
        </w:rPr>
      </w:pPr>
      <w:r>
        <w:rPr>
          <w:rFonts w:eastAsia="Times New Roman"/>
        </w:rPr>
        <w:t>4</w:t>
      </w:r>
      <w:r w:rsidR="003B2FBF">
        <w:rPr>
          <w:rFonts w:eastAsia="Times New Roman"/>
        </w:rPr>
        <w:t xml:space="preserve"> Machine</w:t>
      </w:r>
      <w:r>
        <w:rPr>
          <w:rFonts w:eastAsia="Times New Roman"/>
        </w:rPr>
        <w:t>s</w:t>
      </w:r>
      <w:r w:rsidR="003B2FBF">
        <w:rPr>
          <w:rFonts w:eastAsia="Times New Roman"/>
        </w:rPr>
        <w:t xml:space="preserve"> à café Nespresso d’une valeur</w:t>
      </w:r>
      <w:r w:rsidR="00DD2504">
        <w:rPr>
          <w:rFonts w:eastAsia="Times New Roman"/>
        </w:rPr>
        <w:t xml:space="preserve"> unitaire</w:t>
      </w:r>
      <w:r w:rsidR="003B2FBF">
        <w:rPr>
          <w:rFonts w:eastAsia="Times New Roman"/>
        </w:rPr>
        <w:t xml:space="preserve"> de 150€</w:t>
      </w:r>
    </w:p>
    <w:p w14:paraId="267D34B4" w14:textId="3EDA490C" w:rsidR="00DD2504" w:rsidRDefault="00642CE8" w:rsidP="0039386E">
      <w:pPr>
        <w:pStyle w:val="Paragraphedeliste"/>
        <w:numPr>
          <w:ilvl w:val="0"/>
          <w:numId w:val="8"/>
        </w:numPr>
        <w:contextualSpacing w:val="0"/>
        <w:jc w:val="both"/>
        <w:rPr>
          <w:rFonts w:eastAsia="Times New Roman"/>
        </w:rPr>
      </w:pPr>
      <w:r>
        <w:rPr>
          <w:rFonts w:eastAsia="Times New Roman"/>
        </w:rPr>
        <w:t>4</w:t>
      </w:r>
      <w:r w:rsidR="00DD2504">
        <w:rPr>
          <w:rFonts w:eastAsia="Times New Roman"/>
        </w:rPr>
        <w:t xml:space="preserve"> Blender </w:t>
      </w:r>
      <w:proofErr w:type="spellStart"/>
      <w:r w:rsidR="00DD2504">
        <w:rPr>
          <w:rFonts w:eastAsia="Times New Roman"/>
        </w:rPr>
        <w:t>Kitchenaid</w:t>
      </w:r>
      <w:proofErr w:type="spellEnd"/>
      <w:r w:rsidR="00DD2504">
        <w:rPr>
          <w:rFonts w:eastAsia="Times New Roman"/>
        </w:rPr>
        <w:t xml:space="preserve"> d’une valeur unitaire de 239€</w:t>
      </w:r>
    </w:p>
    <w:p w14:paraId="5731285A" w14:textId="70C70517" w:rsidR="00642CE8" w:rsidRPr="00671DCE" w:rsidRDefault="00642CE8" w:rsidP="0039386E">
      <w:pPr>
        <w:pStyle w:val="Paragraphedeliste"/>
        <w:numPr>
          <w:ilvl w:val="0"/>
          <w:numId w:val="8"/>
        </w:numPr>
        <w:contextualSpacing w:val="0"/>
        <w:jc w:val="both"/>
        <w:rPr>
          <w:rFonts w:eastAsia="Times New Roman"/>
        </w:rPr>
      </w:pPr>
      <w:r w:rsidRPr="00671DCE">
        <w:rPr>
          <w:rFonts w:eastAsia="Times New Roman"/>
        </w:rPr>
        <w:t xml:space="preserve">5 Blender soupe d’une valeur unitaire de </w:t>
      </w:r>
      <w:r w:rsidR="00671DCE" w:rsidRPr="00671DCE">
        <w:rPr>
          <w:rFonts w:eastAsia="Times New Roman"/>
        </w:rPr>
        <w:t>115,51€</w:t>
      </w:r>
    </w:p>
    <w:p w14:paraId="620D999B" w14:textId="2A46A703" w:rsidR="00642CE8" w:rsidRPr="00671DCE" w:rsidRDefault="00642CE8" w:rsidP="0039386E">
      <w:pPr>
        <w:pStyle w:val="Paragraphedeliste"/>
        <w:numPr>
          <w:ilvl w:val="0"/>
          <w:numId w:val="8"/>
        </w:numPr>
        <w:contextualSpacing w:val="0"/>
        <w:jc w:val="both"/>
        <w:rPr>
          <w:rFonts w:eastAsia="Times New Roman"/>
        </w:rPr>
      </w:pPr>
      <w:r w:rsidRPr="00671DCE">
        <w:rPr>
          <w:rFonts w:eastAsia="Times New Roman"/>
        </w:rPr>
        <w:t xml:space="preserve">4 cocottes en fonte </w:t>
      </w:r>
      <w:proofErr w:type="spellStart"/>
      <w:r w:rsidRPr="00671DCE">
        <w:rPr>
          <w:rFonts w:eastAsia="Times New Roman"/>
        </w:rPr>
        <w:t>Kitchenaid</w:t>
      </w:r>
      <w:proofErr w:type="spellEnd"/>
      <w:r w:rsidRPr="00671DCE">
        <w:rPr>
          <w:rFonts w:eastAsia="Times New Roman"/>
        </w:rPr>
        <w:t xml:space="preserve"> d’une valeur unitaire de </w:t>
      </w:r>
      <w:r w:rsidR="00714C68" w:rsidRPr="00671DCE">
        <w:rPr>
          <w:rFonts w:eastAsia="Times New Roman"/>
        </w:rPr>
        <w:t>175€</w:t>
      </w:r>
    </w:p>
    <w:p w14:paraId="1703B945" w14:textId="1DD9F80E" w:rsidR="00642CE8" w:rsidRPr="00671DCE" w:rsidRDefault="00642CE8" w:rsidP="0039386E">
      <w:pPr>
        <w:pStyle w:val="Paragraphedeliste"/>
        <w:numPr>
          <w:ilvl w:val="0"/>
          <w:numId w:val="8"/>
        </w:numPr>
        <w:contextualSpacing w:val="0"/>
        <w:jc w:val="both"/>
        <w:rPr>
          <w:rFonts w:eastAsia="Times New Roman"/>
        </w:rPr>
      </w:pPr>
      <w:r w:rsidRPr="00671DCE">
        <w:rPr>
          <w:rFonts w:eastAsia="Times New Roman"/>
        </w:rPr>
        <w:t xml:space="preserve">8 cadres numériques d’une valeur unitaire de </w:t>
      </w:r>
      <w:r w:rsidR="00671DCE" w:rsidRPr="00671DCE">
        <w:rPr>
          <w:rFonts w:eastAsia="Times New Roman"/>
        </w:rPr>
        <w:t>69,99€</w:t>
      </w:r>
    </w:p>
    <w:p w14:paraId="3C520C0B" w14:textId="0FCD744A" w:rsidR="0039386E" w:rsidRPr="00671DCE" w:rsidRDefault="00642CE8" w:rsidP="0039386E">
      <w:pPr>
        <w:pStyle w:val="Paragraphedeliste"/>
        <w:numPr>
          <w:ilvl w:val="0"/>
          <w:numId w:val="8"/>
        </w:numPr>
        <w:contextualSpacing w:val="0"/>
        <w:jc w:val="both"/>
        <w:rPr>
          <w:rFonts w:eastAsia="Times New Roman"/>
        </w:rPr>
      </w:pPr>
      <w:r w:rsidRPr="00671DCE">
        <w:rPr>
          <w:rFonts w:eastAsia="Times New Roman"/>
        </w:rPr>
        <w:t>5</w:t>
      </w:r>
      <w:r w:rsidR="003B2FBF" w:rsidRPr="00671DCE">
        <w:rPr>
          <w:rFonts w:eastAsia="Times New Roman"/>
        </w:rPr>
        <w:t xml:space="preserve">0 Mugs Sophie LEBREUILLY d’une valeur </w:t>
      </w:r>
      <w:r w:rsidR="00DD2504" w:rsidRPr="00671DCE">
        <w:rPr>
          <w:rFonts w:eastAsia="Times New Roman"/>
        </w:rPr>
        <w:t xml:space="preserve">unitaire </w:t>
      </w:r>
      <w:r w:rsidR="003B2FBF" w:rsidRPr="00671DCE">
        <w:rPr>
          <w:rFonts w:eastAsia="Times New Roman"/>
        </w:rPr>
        <w:t xml:space="preserve">de </w:t>
      </w:r>
      <w:r w:rsidR="00714C68" w:rsidRPr="00671DCE">
        <w:rPr>
          <w:rFonts w:eastAsia="Times New Roman"/>
        </w:rPr>
        <w:t>4,60</w:t>
      </w:r>
      <w:r w:rsidR="00586EDB" w:rsidRPr="00671DCE">
        <w:rPr>
          <w:rFonts w:eastAsia="Times New Roman"/>
        </w:rPr>
        <w:t>€</w:t>
      </w:r>
    </w:p>
    <w:p w14:paraId="7A616919" w14:textId="1F66DD4F" w:rsidR="0039386E" w:rsidRPr="00671DCE" w:rsidRDefault="00642CE8" w:rsidP="00842C3E">
      <w:pPr>
        <w:pStyle w:val="Paragraphedeliste"/>
        <w:numPr>
          <w:ilvl w:val="0"/>
          <w:numId w:val="8"/>
        </w:numPr>
        <w:contextualSpacing w:val="0"/>
        <w:jc w:val="both"/>
      </w:pPr>
      <w:r w:rsidRPr="00671DCE">
        <w:rPr>
          <w:rFonts w:eastAsia="Times New Roman"/>
        </w:rPr>
        <w:t>48 bières PAIN DE MINUIT</w:t>
      </w:r>
      <w:r w:rsidR="00586EDB" w:rsidRPr="00671DCE">
        <w:rPr>
          <w:rFonts w:eastAsia="Times New Roman"/>
        </w:rPr>
        <w:t xml:space="preserve"> d’une valeur </w:t>
      </w:r>
      <w:r w:rsidR="00DD2504" w:rsidRPr="00671DCE">
        <w:rPr>
          <w:rFonts w:eastAsia="Times New Roman"/>
        </w:rPr>
        <w:t xml:space="preserve">unitaire </w:t>
      </w:r>
      <w:r w:rsidR="00586EDB" w:rsidRPr="00671DCE">
        <w:rPr>
          <w:rFonts w:eastAsia="Times New Roman"/>
        </w:rPr>
        <w:t xml:space="preserve">de </w:t>
      </w:r>
      <w:r w:rsidR="00714C68" w:rsidRPr="00671DCE">
        <w:rPr>
          <w:rFonts w:eastAsia="Times New Roman"/>
        </w:rPr>
        <w:t>5</w:t>
      </w:r>
      <w:r w:rsidRPr="00671DCE">
        <w:rPr>
          <w:rFonts w:eastAsia="Times New Roman"/>
        </w:rPr>
        <w:t>,90</w:t>
      </w:r>
      <w:r w:rsidR="00586EDB" w:rsidRPr="00671DCE">
        <w:rPr>
          <w:rFonts w:eastAsia="Times New Roman"/>
        </w:rPr>
        <w:t>€</w:t>
      </w:r>
    </w:p>
    <w:p w14:paraId="255BD04A" w14:textId="77777777" w:rsidR="00714C68" w:rsidRPr="00671DCE" w:rsidRDefault="00714C68" w:rsidP="00714C68">
      <w:pPr>
        <w:pStyle w:val="Paragraphedeliste"/>
        <w:numPr>
          <w:ilvl w:val="0"/>
          <w:numId w:val="8"/>
        </w:numPr>
        <w:contextualSpacing w:val="0"/>
        <w:jc w:val="both"/>
      </w:pPr>
      <w:r w:rsidRPr="00671DCE">
        <w:t>50 sacs cabas</w:t>
      </w:r>
      <w:r w:rsidRPr="00671DCE">
        <w:rPr>
          <w:rFonts w:eastAsia="Times New Roman"/>
        </w:rPr>
        <w:t xml:space="preserve"> d’une valeur unitaire d’1€</w:t>
      </w:r>
    </w:p>
    <w:p w14:paraId="3F79646E" w14:textId="70D260D7" w:rsidR="00586EDB" w:rsidRPr="00671DCE" w:rsidRDefault="00586EDB" w:rsidP="00842C3E">
      <w:pPr>
        <w:pStyle w:val="Paragraphedeliste"/>
        <w:numPr>
          <w:ilvl w:val="0"/>
          <w:numId w:val="8"/>
        </w:numPr>
        <w:contextualSpacing w:val="0"/>
        <w:jc w:val="both"/>
      </w:pPr>
      <w:r w:rsidRPr="00671DCE">
        <w:t>50 Bretzels</w:t>
      </w:r>
      <w:r w:rsidR="00DD2504" w:rsidRPr="00671DCE">
        <w:t xml:space="preserve"> </w:t>
      </w:r>
      <w:r w:rsidR="00DD2504" w:rsidRPr="00671DCE">
        <w:rPr>
          <w:rFonts w:eastAsia="Times New Roman"/>
        </w:rPr>
        <w:t>d’une valeur unitaire de 2,70€</w:t>
      </w:r>
    </w:p>
    <w:p w14:paraId="70564C16" w14:textId="3B30A344" w:rsidR="00586EDB" w:rsidRPr="00671DCE" w:rsidRDefault="00586EDB" w:rsidP="00842C3E">
      <w:pPr>
        <w:pStyle w:val="Paragraphedeliste"/>
        <w:numPr>
          <w:ilvl w:val="0"/>
          <w:numId w:val="8"/>
        </w:numPr>
        <w:contextualSpacing w:val="0"/>
        <w:jc w:val="both"/>
      </w:pPr>
      <w:r w:rsidRPr="00671DCE">
        <w:t xml:space="preserve">100 Baguettes Sophie </w:t>
      </w:r>
      <w:r w:rsidR="00DD2504" w:rsidRPr="00671DCE">
        <w:rPr>
          <w:rFonts w:eastAsia="Times New Roman"/>
        </w:rPr>
        <w:t>d’une valeur unitaire d’1</w:t>
      </w:r>
      <w:r w:rsidR="00714C68" w:rsidRPr="00671DCE">
        <w:rPr>
          <w:rFonts w:eastAsia="Times New Roman"/>
        </w:rPr>
        <w:t>,20</w:t>
      </w:r>
      <w:r w:rsidR="00DD2504" w:rsidRPr="00671DCE">
        <w:rPr>
          <w:rFonts w:eastAsia="Times New Roman"/>
        </w:rPr>
        <w:t>€</w:t>
      </w:r>
    </w:p>
    <w:p w14:paraId="31AD2951" w14:textId="06593447" w:rsidR="00586EDB" w:rsidRPr="00671DCE" w:rsidRDefault="00642CE8" w:rsidP="00842C3E">
      <w:pPr>
        <w:pStyle w:val="Paragraphedeliste"/>
        <w:numPr>
          <w:ilvl w:val="0"/>
          <w:numId w:val="8"/>
        </w:numPr>
        <w:contextualSpacing w:val="0"/>
        <w:jc w:val="both"/>
      </w:pPr>
      <w:r w:rsidRPr="00671DCE">
        <w:t>10</w:t>
      </w:r>
      <w:r w:rsidR="00586EDB" w:rsidRPr="00671DCE">
        <w:t xml:space="preserve"> Entremets au choix</w:t>
      </w:r>
      <w:r w:rsidR="00DD2504" w:rsidRPr="00671DCE">
        <w:t xml:space="preserve"> </w:t>
      </w:r>
      <w:r w:rsidR="00DD2504" w:rsidRPr="00671DCE">
        <w:rPr>
          <w:rFonts w:eastAsia="Times New Roman"/>
        </w:rPr>
        <w:t>d’une valeur unitaire maximum de 24€</w:t>
      </w:r>
    </w:p>
    <w:p w14:paraId="4B23FFF0" w14:textId="77777777" w:rsidR="00586EDB" w:rsidRPr="00671DCE" w:rsidRDefault="00586EDB" w:rsidP="00586EDB">
      <w:pPr>
        <w:pStyle w:val="Paragraphedeliste"/>
        <w:contextualSpacing w:val="0"/>
        <w:jc w:val="both"/>
      </w:pPr>
    </w:p>
    <w:p w14:paraId="45FD4574" w14:textId="125CAC23" w:rsidR="0039386E" w:rsidRDefault="0039386E" w:rsidP="0039386E">
      <w:pPr>
        <w:jc w:val="both"/>
      </w:pPr>
      <w:r w:rsidRPr="00671DCE">
        <w:t xml:space="preserve">En conséquence, </w:t>
      </w:r>
      <w:r w:rsidR="00714C68" w:rsidRPr="00671DCE">
        <w:t>354</w:t>
      </w:r>
      <w:r w:rsidR="00586EDB" w:rsidRPr="00671DCE">
        <w:t xml:space="preserve"> lots pour une valeur totale </w:t>
      </w:r>
      <w:r w:rsidR="00707557" w:rsidRPr="00671DCE">
        <w:t>5</w:t>
      </w:r>
      <w:r w:rsidR="00671DCE" w:rsidRPr="00671DCE">
        <w:t>822</w:t>
      </w:r>
      <w:r w:rsidR="00586EDB" w:rsidRPr="00671DCE">
        <w:t>€</w:t>
      </w:r>
    </w:p>
    <w:p w14:paraId="43368FC6" w14:textId="77777777" w:rsidR="00586EDB" w:rsidRDefault="00586EDB" w:rsidP="0039386E">
      <w:pPr>
        <w:jc w:val="both"/>
      </w:pPr>
    </w:p>
    <w:p w14:paraId="205E54D9" w14:textId="7C63412E" w:rsidR="0039386E" w:rsidRDefault="0039386E" w:rsidP="0039386E">
      <w:pPr>
        <w:jc w:val="both"/>
        <w:rPr>
          <w:b/>
          <w:bCs/>
        </w:rPr>
      </w:pPr>
      <w:r>
        <w:rPr>
          <w:b/>
          <w:bCs/>
        </w:rPr>
        <w:t>3.5 – Modalité de</w:t>
      </w:r>
      <w:r w:rsidR="00586EDB">
        <w:rPr>
          <w:b/>
          <w:bCs/>
        </w:rPr>
        <w:t xml:space="preserve"> tirage au sort et</w:t>
      </w:r>
      <w:r>
        <w:rPr>
          <w:b/>
          <w:bCs/>
        </w:rPr>
        <w:t xml:space="preserve"> remise des lots </w:t>
      </w:r>
    </w:p>
    <w:p w14:paraId="772C9797" w14:textId="1570AC15" w:rsidR="0057180C" w:rsidRDefault="00586EDB" w:rsidP="00DB01AF">
      <w:pPr>
        <w:pStyle w:val="Paragraphedeliste"/>
        <w:numPr>
          <w:ilvl w:val="0"/>
          <w:numId w:val="9"/>
        </w:numPr>
        <w:jc w:val="both"/>
      </w:pPr>
      <w:r>
        <w:t>Le tirage au sort</w:t>
      </w:r>
      <w:r w:rsidR="00AD67BB">
        <w:t xml:space="preserve"> </w:t>
      </w:r>
      <w:r w:rsidR="00420276">
        <w:t>se</w:t>
      </w:r>
      <w:r w:rsidR="00C631C4">
        <w:t>ra réalisé</w:t>
      </w:r>
      <w:r w:rsidR="009B3C74">
        <w:t xml:space="preserve"> via le logiciel</w:t>
      </w:r>
      <w:r w:rsidR="00420276">
        <w:t xml:space="preserve"> Excel, </w:t>
      </w:r>
      <w:r w:rsidR="009B3C74">
        <w:t xml:space="preserve">le </w:t>
      </w:r>
      <w:r w:rsidR="00671DCE">
        <w:t>jeudi 28 septembre 2023</w:t>
      </w:r>
      <w:r w:rsidR="00420276">
        <w:t xml:space="preserve">. </w:t>
      </w:r>
      <w:r w:rsidR="0057180C">
        <w:t xml:space="preserve">Les gagnants seront contactés par mail le </w:t>
      </w:r>
      <w:r w:rsidR="00671DCE">
        <w:t>lundi 2 octobre</w:t>
      </w:r>
      <w:r w:rsidR="0057180C">
        <w:t xml:space="preserve">. </w:t>
      </w:r>
    </w:p>
    <w:p w14:paraId="5DE9DD46" w14:textId="768D6A55" w:rsidR="0039386E" w:rsidRDefault="00420276" w:rsidP="00DB01AF">
      <w:pPr>
        <w:pStyle w:val="Paragraphedeliste"/>
        <w:numPr>
          <w:ilvl w:val="0"/>
          <w:numId w:val="9"/>
        </w:numPr>
        <w:jc w:val="both"/>
      </w:pPr>
      <w:r>
        <w:t xml:space="preserve">Les lots seront </w:t>
      </w:r>
      <w:r w:rsidR="0057180C">
        <w:t>mis à disposition en b</w:t>
      </w:r>
      <w:r>
        <w:t>outique</w:t>
      </w:r>
      <w:r w:rsidR="0057180C">
        <w:t>. Le gagnant sera invité à retirer son lot en boutique la</w:t>
      </w:r>
      <w:r w:rsidR="009B3C74">
        <w:t xml:space="preserve"> semaine suivante</w:t>
      </w:r>
      <w:r>
        <w:t xml:space="preserve">. </w:t>
      </w:r>
      <w:r w:rsidR="00AD67BB">
        <w:t xml:space="preserve">En cas de rupture d’un produit, le client sera invité à effectuer le retrait de son lot à une date ultérieure. </w:t>
      </w:r>
    </w:p>
    <w:p w14:paraId="2A1299F5" w14:textId="47251BF2" w:rsidR="00DB16EC" w:rsidRDefault="00DB16EC" w:rsidP="00DB01AF">
      <w:pPr>
        <w:pStyle w:val="Paragraphedeliste"/>
        <w:numPr>
          <w:ilvl w:val="0"/>
          <w:numId w:val="9"/>
        </w:numPr>
        <w:jc w:val="both"/>
      </w:pPr>
      <w:r>
        <w:t>Les gagnants devront se munir de leur pièce d’identité pour retirer leur lot.</w:t>
      </w:r>
    </w:p>
    <w:p w14:paraId="12C6DACE" w14:textId="6807F4A9" w:rsidR="00DB16EC" w:rsidRDefault="00DB16EC" w:rsidP="00DB16EC">
      <w:pPr>
        <w:pStyle w:val="Paragraphedeliste"/>
        <w:numPr>
          <w:ilvl w:val="0"/>
          <w:numId w:val="9"/>
        </w:numPr>
        <w:jc w:val="both"/>
      </w:pPr>
      <w:r>
        <w:t>Le lot gagné ne pourra être échangé contre des espèces ou contre d’autres marchandises. Le gagnant devra se conformer au règlement. S’il s’avérait que le gagnant ne répond pas aux critères du présent règlement, la société organisatrice ne pourrait lui attribuer son lot.</w:t>
      </w:r>
    </w:p>
    <w:p w14:paraId="5B227A6F" w14:textId="2A352828" w:rsidR="0039386E" w:rsidRDefault="0039386E" w:rsidP="0039386E">
      <w:pPr>
        <w:jc w:val="both"/>
      </w:pPr>
    </w:p>
    <w:p w14:paraId="545241F3" w14:textId="72B8E2B0" w:rsidR="00714C68" w:rsidRDefault="00714C68" w:rsidP="0039386E">
      <w:pPr>
        <w:jc w:val="both"/>
      </w:pPr>
    </w:p>
    <w:p w14:paraId="39DD6ADB" w14:textId="7E592334" w:rsidR="00714C68" w:rsidRDefault="00714C68" w:rsidP="0039386E">
      <w:pPr>
        <w:jc w:val="both"/>
      </w:pPr>
    </w:p>
    <w:p w14:paraId="3CA88551" w14:textId="280F3EFB" w:rsidR="00714C68" w:rsidRDefault="00714C68" w:rsidP="0039386E">
      <w:pPr>
        <w:jc w:val="both"/>
      </w:pPr>
    </w:p>
    <w:p w14:paraId="6BEFF2C1" w14:textId="6F40D291" w:rsidR="00714C68" w:rsidRDefault="00714C68" w:rsidP="0039386E">
      <w:pPr>
        <w:jc w:val="both"/>
      </w:pPr>
    </w:p>
    <w:p w14:paraId="24DAF9A4" w14:textId="77777777" w:rsidR="00714C68" w:rsidRDefault="00714C68" w:rsidP="0039386E">
      <w:pPr>
        <w:jc w:val="both"/>
      </w:pPr>
    </w:p>
    <w:p w14:paraId="459BF5FD" w14:textId="77777777" w:rsidR="00A76FAF" w:rsidRDefault="0039386E" w:rsidP="0039386E">
      <w:pPr>
        <w:jc w:val="both"/>
        <w:rPr>
          <w:b/>
          <w:bCs/>
          <w:color w:val="E83C51"/>
        </w:rPr>
      </w:pPr>
      <w:r>
        <w:rPr>
          <w:b/>
          <w:bCs/>
          <w:color w:val="E83C51"/>
        </w:rPr>
        <w:t xml:space="preserve">Article 4 : Responsabilité </w:t>
      </w:r>
    </w:p>
    <w:p w14:paraId="5FC4B6DD" w14:textId="48D24488" w:rsidR="0039386E" w:rsidRDefault="0039386E" w:rsidP="0039386E">
      <w:pPr>
        <w:jc w:val="both"/>
      </w:pPr>
      <w:r w:rsidRPr="00A76FAF">
        <w:t>La responsabilité de l’Organisateur est strictement limitée à la délivrance de la dotation effectivement et valablement gagnée</w:t>
      </w:r>
      <w:r>
        <w:t>.</w:t>
      </w:r>
    </w:p>
    <w:p w14:paraId="18A83021" w14:textId="4BDDCB79" w:rsidR="0039386E" w:rsidRDefault="0039386E" w:rsidP="0039386E">
      <w:pPr>
        <w:jc w:val="both"/>
      </w:pPr>
      <w:r>
        <w:t>En participant à ce jeu, chaque participant accepte et s’engage à supporter seul</w:t>
      </w:r>
      <w:r w:rsidR="00A76FAF">
        <w:t xml:space="preserve"> les</w:t>
      </w:r>
      <w:r>
        <w:t xml:space="preserve"> dommages ou pertes occasionnées ou subies du fait de la participation à ce jeu ou du fait de la mise en possession du lot, excepté les cas prévus par la loi applicable. </w:t>
      </w:r>
    </w:p>
    <w:p w14:paraId="074B0E6D" w14:textId="77777777" w:rsidR="0039386E" w:rsidRDefault="0039386E" w:rsidP="0039386E">
      <w:pPr>
        <w:jc w:val="both"/>
      </w:pPr>
    </w:p>
    <w:p w14:paraId="578F6095" w14:textId="298E10FF" w:rsidR="0039386E" w:rsidRPr="0039386E" w:rsidRDefault="0039386E" w:rsidP="0039386E">
      <w:pPr>
        <w:jc w:val="both"/>
        <w:rPr>
          <w:b/>
          <w:bCs/>
          <w:color w:val="E83C51"/>
        </w:rPr>
      </w:pPr>
      <w:r>
        <w:rPr>
          <w:b/>
          <w:bCs/>
          <w:color w:val="E83C51"/>
        </w:rPr>
        <w:t xml:space="preserve">Article 5 : Litiges </w:t>
      </w:r>
    </w:p>
    <w:p w14:paraId="6CFC4E29" w14:textId="77777777" w:rsidR="00A76FAF" w:rsidRDefault="0039386E" w:rsidP="0039386E">
      <w:pPr>
        <w:jc w:val="both"/>
      </w:pPr>
      <w:r>
        <w:t xml:space="preserve">Le fait de participer à ce jeu et donc d’avoir accepté le présent règlement entraîne l’acceptation pure et simple du présent règlement. </w:t>
      </w:r>
    </w:p>
    <w:p w14:paraId="4DF97074" w14:textId="77777777" w:rsidR="00A76FAF" w:rsidRDefault="0039386E" w:rsidP="0039386E">
      <w:pPr>
        <w:jc w:val="both"/>
      </w:pPr>
      <w:r>
        <w:t xml:space="preserve">L’organisateur du présent jeu, ainsi que les participants s’engagent à recourir à un arbitrage amiable et préalable pour tout litige concernant le déroulement de l’opération. </w:t>
      </w:r>
    </w:p>
    <w:p w14:paraId="5A78FCD6" w14:textId="77777777" w:rsidR="00E30365" w:rsidRDefault="0039386E" w:rsidP="0039386E">
      <w:pPr>
        <w:jc w:val="both"/>
      </w:pPr>
      <w:r>
        <w:t xml:space="preserve">L’organisateur se réserve le droit, pour quelque raison que ce soit, de modifier, proroger ou annuler l’opération sans préavis, sans que sa responsabilité soit engagée de ce fait. </w:t>
      </w:r>
    </w:p>
    <w:p w14:paraId="65B1C8BD" w14:textId="21B29132" w:rsidR="00A76FAF" w:rsidRDefault="0039386E" w:rsidP="0039386E">
      <w:pPr>
        <w:jc w:val="both"/>
      </w:pPr>
      <w:r>
        <w:t xml:space="preserve">Toute difficulté qui viendrait à naître de l’application du présent règlement ou qui ne serait pas prévue par celui-ci sera tranchée par l’organisateur. </w:t>
      </w:r>
    </w:p>
    <w:p w14:paraId="32792BDE" w14:textId="67DAC977" w:rsidR="0039386E" w:rsidRDefault="0039386E" w:rsidP="0039386E">
      <w:pPr>
        <w:jc w:val="both"/>
      </w:pPr>
      <w:r>
        <w:t xml:space="preserve">Toute contestation relative à ce jeu ne pourra être prise en compte passé le délai de quinze jours à compter de la date de clôture du jeu. Toute interprétation litigieuse du présent règlement ainsi que tous les cas non prévus seront </w:t>
      </w:r>
      <w:r w:rsidR="002D0F29">
        <w:t>tranchées</w:t>
      </w:r>
      <w:r>
        <w:t xml:space="preserve"> par l’Organisateur. </w:t>
      </w:r>
    </w:p>
    <w:p w14:paraId="6D94A12A" w14:textId="77777777" w:rsidR="0039386E" w:rsidRDefault="0039386E" w:rsidP="0039386E">
      <w:pPr>
        <w:jc w:val="both"/>
      </w:pPr>
      <w:r>
        <w:t xml:space="preserve">Toute demande concernant l’interprétation du règlement doit parvenir par écrit. Il ne sera répondu à aucune demande concernant l’interprétation du présent règlement qui parviendra chez l’Organisateur plus de 15 jours après la fin du jeu. Le présent règlement est soumis à la loi française. Toutes difficultés d’interprétation du présent règlement et tout cas litigieux seront tranchés en dernier ressort par l’Organisateur ou par le Tribunal compétent. </w:t>
      </w:r>
    </w:p>
    <w:p w14:paraId="79F7A6F7" w14:textId="77777777" w:rsidR="0039386E" w:rsidRDefault="0039386E" w:rsidP="0039386E">
      <w:pPr>
        <w:jc w:val="both"/>
      </w:pPr>
    </w:p>
    <w:p w14:paraId="54E587F1" w14:textId="77777777" w:rsidR="00A76FAF" w:rsidRDefault="0039386E" w:rsidP="0039386E">
      <w:pPr>
        <w:jc w:val="both"/>
      </w:pPr>
      <w:r>
        <w:rPr>
          <w:b/>
          <w:bCs/>
          <w:color w:val="E83C51"/>
        </w:rPr>
        <w:t>Article 6</w:t>
      </w:r>
      <w:r>
        <w:rPr>
          <w:color w:val="E83C51"/>
        </w:rPr>
        <w:t xml:space="preserve"> </w:t>
      </w:r>
      <w:r w:rsidRPr="00A76FAF">
        <w:rPr>
          <w:b/>
          <w:bCs/>
          <w:color w:val="E83C51"/>
        </w:rPr>
        <w:t>: Dépôt et copie du présent règlement</w:t>
      </w:r>
      <w:r>
        <w:t xml:space="preserve"> </w:t>
      </w:r>
    </w:p>
    <w:p w14:paraId="2CCD4259" w14:textId="4F6FB7D1" w:rsidR="0039386E" w:rsidRDefault="0039386E" w:rsidP="0039386E">
      <w:pPr>
        <w:jc w:val="both"/>
      </w:pPr>
      <w:r>
        <w:t>Le règlement complet du jeu est disponible</w:t>
      </w:r>
      <w:r w:rsidR="00A76FAF">
        <w:t xml:space="preserve"> en consultation libre sur </w:t>
      </w:r>
      <w:r>
        <w:t>le site internet des boulangeries Sophie Lebreuilly</w:t>
      </w:r>
      <w:r w:rsidR="002D0F29">
        <w:t>.</w:t>
      </w:r>
    </w:p>
    <w:p w14:paraId="2B275B5E" w14:textId="24C45D9D" w:rsidR="0039386E" w:rsidRDefault="0039386E" w:rsidP="0039386E">
      <w:pPr>
        <w:jc w:val="both"/>
        <w:rPr>
          <w:lang w:eastAsia="fr-FR"/>
        </w:rPr>
      </w:pPr>
    </w:p>
    <w:p w14:paraId="1FE8E72A" w14:textId="77777777" w:rsidR="0039386E" w:rsidRDefault="0039386E" w:rsidP="0039386E">
      <w:pPr>
        <w:jc w:val="both"/>
        <w:rPr>
          <w:lang w:eastAsia="fr-FR"/>
        </w:rPr>
      </w:pPr>
    </w:p>
    <w:p w14:paraId="44F8EAB5" w14:textId="77777777" w:rsidR="0039386E" w:rsidRDefault="0039386E" w:rsidP="0039386E">
      <w:pPr>
        <w:jc w:val="both"/>
      </w:pPr>
    </w:p>
    <w:p w14:paraId="34E120DB" w14:textId="66F5ADD2" w:rsidR="00E96BE7" w:rsidRDefault="00E96BE7" w:rsidP="0039386E">
      <w:pPr>
        <w:pStyle w:val="Sansinterligne"/>
        <w:jc w:val="both"/>
      </w:pPr>
    </w:p>
    <w:p w14:paraId="3BB639A4" w14:textId="078472EE" w:rsidR="00E96BE7" w:rsidRDefault="00E96BE7" w:rsidP="0039386E">
      <w:pPr>
        <w:pStyle w:val="Sansinterligne"/>
        <w:jc w:val="both"/>
      </w:pPr>
    </w:p>
    <w:p w14:paraId="0EBA78B5" w14:textId="77777777" w:rsidR="00182E8A" w:rsidRPr="00E96BE7" w:rsidRDefault="00182E8A" w:rsidP="0039386E">
      <w:pPr>
        <w:jc w:val="both"/>
      </w:pPr>
    </w:p>
    <w:sectPr w:rsidR="00182E8A" w:rsidRPr="00E96B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F5BB" w14:textId="77777777" w:rsidR="002F2C5D" w:rsidRDefault="002F2C5D" w:rsidP="00182E8A">
      <w:r>
        <w:separator/>
      </w:r>
    </w:p>
  </w:endnote>
  <w:endnote w:type="continuationSeparator" w:id="0">
    <w:p w14:paraId="0BDEEB0E" w14:textId="77777777" w:rsidR="002F2C5D" w:rsidRDefault="002F2C5D" w:rsidP="0018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IowanOldSt BT">
    <w:altName w:val="Cambria"/>
    <w:panose1 w:val="0204070205050609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4160" w14:textId="09EC8B0C" w:rsidR="00182E8A" w:rsidRPr="00FA0919" w:rsidRDefault="00034D22" w:rsidP="00D82BC4">
    <w:pPr>
      <w:pStyle w:val="Pieddepage"/>
      <w:jc w:val="center"/>
      <w:rPr>
        <w:color w:val="E8343E"/>
        <w:sz w:val="28"/>
        <w:szCs w:val="28"/>
      </w:rPr>
    </w:pPr>
    <w:r w:rsidRPr="00FA0919">
      <w:rPr>
        <w:color w:val="E8343E"/>
        <w:sz w:val="28"/>
        <w:szCs w:val="28"/>
      </w:rPr>
      <w:t>CREATRICE DE GOURMANDISE</w:t>
    </w:r>
  </w:p>
  <w:p w14:paraId="529EF77E" w14:textId="672AA4C7" w:rsidR="002E558F" w:rsidRPr="004D3AE4" w:rsidRDefault="00DE0B34" w:rsidP="008D040B">
    <w:pPr>
      <w:pStyle w:val="Pieddepage"/>
      <w:jc w:val="center"/>
      <w:rPr>
        <w:rFonts w:ascii="IowanOldSt BT" w:hAnsi="IowanOldSt BT"/>
        <w:b/>
        <w:color w:val="343E48"/>
        <w:sz w:val="20"/>
        <w:szCs w:val="20"/>
      </w:rPr>
    </w:pPr>
    <w:r w:rsidRPr="004D3AE4">
      <w:rPr>
        <w:rFonts w:ascii="IowanOldSt BT" w:hAnsi="IowanOldSt BT"/>
        <w:b/>
        <w:color w:val="343E48"/>
        <w:sz w:val="20"/>
        <w:szCs w:val="20"/>
      </w:rPr>
      <w:t>-</w:t>
    </w:r>
    <w:r w:rsidR="002E558F" w:rsidRPr="004D3AE4">
      <w:rPr>
        <w:rFonts w:ascii="IowanOldSt BT" w:hAnsi="IowanOldSt BT"/>
        <w:b/>
        <w:color w:val="343E48"/>
        <w:sz w:val="20"/>
        <w:szCs w:val="20"/>
      </w:rPr>
      <w:t>Boulangerie-Pâtisserie-Restauration-</w:t>
    </w:r>
  </w:p>
  <w:p w14:paraId="2AF889AE" w14:textId="755208DB" w:rsidR="002E558F" w:rsidRPr="004D3AE4" w:rsidRDefault="008D040B" w:rsidP="008D040B">
    <w:pPr>
      <w:pStyle w:val="Pieddepage"/>
      <w:jc w:val="center"/>
      <w:rPr>
        <w:color w:val="343E48"/>
        <w:sz w:val="20"/>
        <w:szCs w:val="20"/>
      </w:rPr>
    </w:pPr>
    <w:r w:rsidRPr="004D3AE4">
      <w:rPr>
        <w:color w:val="343E48"/>
        <w:sz w:val="20"/>
        <w:szCs w:val="20"/>
      </w:rPr>
      <w:t>www.sophie-lebreuilly.com</w:t>
    </w:r>
  </w:p>
  <w:p w14:paraId="576621E8" w14:textId="77777777" w:rsidR="008D040B" w:rsidRPr="004D3AE4" w:rsidRDefault="008D040B" w:rsidP="008D040B">
    <w:pPr>
      <w:pStyle w:val="Pieddepage"/>
      <w:jc w:val="center"/>
      <w:rPr>
        <w:color w:val="343E48"/>
        <w:sz w:val="20"/>
        <w:szCs w:val="20"/>
      </w:rPr>
    </w:pPr>
  </w:p>
  <w:p w14:paraId="32F3B1ED" w14:textId="5527287D" w:rsidR="00D923A4" w:rsidRPr="004D3AE4" w:rsidRDefault="000B0376" w:rsidP="008D040B">
    <w:pPr>
      <w:pStyle w:val="Pieddepage"/>
      <w:jc w:val="center"/>
      <w:rPr>
        <w:color w:val="343E48"/>
        <w:sz w:val="20"/>
        <w:szCs w:val="20"/>
      </w:rPr>
    </w:pPr>
    <w:r>
      <w:rPr>
        <w:color w:val="343E48"/>
        <w:sz w:val="20"/>
        <w:szCs w:val="20"/>
      </w:rPr>
      <w:t>SL</w:t>
    </w:r>
    <w:r w:rsidR="00A01B63">
      <w:rPr>
        <w:color w:val="343E48"/>
        <w:sz w:val="20"/>
        <w:szCs w:val="20"/>
      </w:rPr>
      <w:t xml:space="preserve"> FAMILY</w:t>
    </w:r>
    <w:r w:rsidR="00D923A4" w:rsidRPr="004D3AE4">
      <w:rPr>
        <w:color w:val="343E48"/>
        <w:sz w:val="20"/>
        <w:szCs w:val="20"/>
      </w:rPr>
      <w:t xml:space="preserve"> – SAS au capital de</w:t>
    </w:r>
    <w:r w:rsidR="00D16C47">
      <w:rPr>
        <w:color w:val="343E48"/>
        <w:sz w:val="20"/>
        <w:szCs w:val="20"/>
      </w:rPr>
      <w:t xml:space="preserve"> 110 710</w:t>
    </w:r>
    <w:r w:rsidR="00D923A4" w:rsidRPr="004D3AE4">
      <w:rPr>
        <w:color w:val="343E48"/>
        <w:sz w:val="20"/>
        <w:szCs w:val="20"/>
      </w:rPr>
      <w:t>€</w:t>
    </w:r>
  </w:p>
  <w:p w14:paraId="6851B47B" w14:textId="16371291" w:rsidR="00D923A4" w:rsidRPr="004D3AE4" w:rsidRDefault="00D923A4" w:rsidP="008D040B">
    <w:pPr>
      <w:pStyle w:val="Pieddepage"/>
      <w:jc w:val="center"/>
      <w:rPr>
        <w:color w:val="343E48"/>
        <w:sz w:val="20"/>
        <w:szCs w:val="20"/>
      </w:rPr>
    </w:pPr>
    <w:r w:rsidRPr="004D3AE4">
      <w:rPr>
        <w:color w:val="343E48"/>
        <w:sz w:val="20"/>
        <w:szCs w:val="20"/>
      </w:rPr>
      <w:t xml:space="preserve">Siège administratif : ZI du </w:t>
    </w:r>
    <w:proofErr w:type="spellStart"/>
    <w:r w:rsidRPr="004D3AE4">
      <w:rPr>
        <w:color w:val="343E48"/>
        <w:sz w:val="20"/>
        <w:szCs w:val="20"/>
      </w:rPr>
      <w:t>Valigot</w:t>
    </w:r>
    <w:proofErr w:type="spellEnd"/>
    <w:r w:rsidRPr="004D3AE4">
      <w:rPr>
        <w:color w:val="343E48"/>
        <w:sz w:val="20"/>
        <w:szCs w:val="20"/>
      </w:rPr>
      <w:t xml:space="preserve"> – Chemin des Pauvres – Rue Frédéric Sauvage</w:t>
    </w:r>
    <w:r w:rsidR="00FA0919" w:rsidRPr="004D3AE4">
      <w:rPr>
        <w:color w:val="343E48"/>
        <w:sz w:val="20"/>
        <w:szCs w:val="20"/>
      </w:rPr>
      <w:t xml:space="preserve"> – 62630 Etaples</w:t>
    </w:r>
  </w:p>
  <w:p w14:paraId="59D00629" w14:textId="473A8D08" w:rsidR="00FA0919" w:rsidRPr="004D3AE4" w:rsidRDefault="00FA0919" w:rsidP="008D040B">
    <w:pPr>
      <w:pStyle w:val="Pieddepage"/>
      <w:jc w:val="center"/>
      <w:rPr>
        <w:color w:val="343E48"/>
        <w:sz w:val="20"/>
        <w:szCs w:val="20"/>
      </w:rPr>
    </w:pPr>
    <w:r w:rsidRPr="004D3AE4">
      <w:rPr>
        <w:color w:val="343E48"/>
        <w:sz w:val="20"/>
        <w:szCs w:val="20"/>
      </w:rPr>
      <w:t>Téléphone : 03 21 81 15 35</w:t>
    </w:r>
  </w:p>
  <w:p w14:paraId="2C415495" w14:textId="60559130" w:rsidR="00FA0919" w:rsidRPr="004D3AE4" w:rsidRDefault="00FA0919" w:rsidP="008D040B">
    <w:pPr>
      <w:pStyle w:val="Pieddepage"/>
      <w:jc w:val="center"/>
      <w:rPr>
        <w:color w:val="343E48"/>
        <w:sz w:val="20"/>
        <w:szCs w:val="20"/>
      </w:rPr>
    </w:pPr>
    <w:r w:rsidRPr="004D3AE4">
      <w:rPr>
        <w:color w:val="343E48"/>
        <w:sz w:val="20"/>
        <w:szCs w:val="20"/>
      </w:rPr>
      <w:t>RCS Boulogne B 794911909 – SIREN 794 911 909</w:t>
    </w:r>
    <w:r w:rsidR="00A01B63">
      <w:rPr>
        <w:color w:val="343E48"/>
        <w:sz w:val="20"/>
        <w:szCs w:val="20"/>
      </w:rPr>
      <w:t>0 00 24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986E1" w14:textId="77777777" w:rsidR="002F2C5D" w:rsidRDefault="002F2C5D" w:rsidP="00182E8A">
      <w:r>
        <w:separator/>
      </w:r>
    </w:p>
  </w:footnote>
  <w:footnote w:type="continuationSeparator" w:id="0">
    <w:p w14:paraId="4A15A211" w14:textId="77777777" w:rsidR="002F2C5D" w:rsidRDefault="002F2C5D" w:rsidP="0018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BE75" w14:textId="77777777" w:rsidR="00182E8A" w:rsidRDefault="00182E8A" w:rsidP="00182E8A">
    <w:pPr>
      <w:pStyle w:val="En-tte"/>
      <w:tabs>
        <w:tab w:val="left" w:pos="7470"/>
      </w:tabs>
    </w:pPr>
    <w:r>
      <w:tab/>
    </w:r>
    <w:r>
      <w:rPr>
        <w:noProof/>
      </w:rPr>
      <w:drawing>
        <wp:anchor distT="0" distB="0" distL="114300" distR="114300" simplePos="0" relativeHeight="251658240" behindDoc="1" locked="0" layoutInCell="1" allowOverlap="1" wp14:anchorId="59D246B3" wp14:editId="72EF2BA6">
          <wp:simplePos x="0" y="0"/>
          <wp:positionH relativeFrom="margin">
            <wp:posOffset>-890270</wp:posOffset>
          </wp:positionH>
          <wp:positionV relativeFrom="paragraph">
            <wp:posOffset>-449579</wp:posOffset>
          </wp:positionV>
          <wp:extent cx="7555865" cy="1123950"/>
          <wp:effectExtent l="0" t="0" r="6985" b="0"/>
          <wp:wrapNone/>
          <wp:docPr id="2" name="Image 2" descr="C:\Users\WAPI COM\OSMC\OSMC\Olivier LEBREUILLY - MARKETING - SIEGE\SOPHIE\CHARTE BANG FINALE\SophieLebreuilly-motifs\SophieLebreuilly-motif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PI COM\OSMC\OSMC\Olivier LEBREUILLY - MARKETING - SIEGE\SOPHIE\CHARTE BANG FINALE\SophieLebreuilly-motifs\SophieLebreuilly-motifs-19.png"/>
                  <pic:cNvPicPr>
                    <a:picLocks noChangeAspect="1" noChangeArrowheads="1"/>
                  </pic:cNvPicPr>
                </pic:nvPicPr>
                <pic:blipFill rotWithShape="1">
                  <a:blip r:embed="rId1">
                    <a:extLst>
                      <a:ext uri="{28A0092B-C50C-407E-A947-70E740481C1C}">
                        <a14:useLocalDpi xmlns:a14="http://schemas.microsoft.com/office/drawing/2010/main" val="0"/>
                      </a:ext>
                    </a:extLst>
                  </a:blip>
                  <a:srcRect b="63239"/>
                  <a:stretch/>
                </pic:blipFill>
                <pic:spPr bwMode="auto">
                  <a:xfrm>
                    <a:off x="0" y="0"/>
                    <a:ext cx="7569719" cy="11260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6A6B5A" wp14:editId="79A532D5">
          <wp:extent cx="1323975" cy="1323975"/>
          <wp:effectExtent l="0" t="0" r="9525" b="9525"/>
          <wp:docPr id="3" name="Image 3" descr="C:\Users\WAPI COM\OSMC\OSMC\Olivier LEBREUILLY - MARKETING - SIEGE\SOPHIE\CHARTE BANG FINALE\SophieLebreuilly-logos\SophieLebreuilly\SL-simplif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PI COM\OSMC\OSMC\Olivier LEBREUILLY - MARKETING - SIEGE\SOPHIE\CHARTE BANG FINALE\SophieLebreuilly-logos\SophieLebreuilly\SL-simplifi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E18"/>
    <w:multiLevelType w:val="hybridMultilevel"/>
    <w:tmpl w:val="8D30D39C"/>
    <w:lvl w:ilvl="0" w:tplc="978A32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24593"/>
    <w:multiLevelType w:val="hybridMultilevel"/>
    <w:tmpl w:val="A6221480"/>
    <w:lvl w:ilvl="0" w:tplc="612C37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A91719"/>
    <w:multiLevelType w:val="hybridMultilevel"/>
    <w:tmpl w:val="2E8C1510"/>
    <w:lvl w:ilvl="0" w:tplc="4C0A6D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A01D4C"/>
    <w:multiLevelType w:val="hybridMultilevel"/>
    <w:tmpl w:val="669AC06A"/>
    <w:lvl w:ilvl="0" w:tplc="A50C66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9C4988"/>
    <w:multiLevelType w:val="hybridMultilevel"/>
    <w:tmpl w:val="B336BAF0"/>
    <w:lvl w:ilvl="0" w:tplc="7E84EFD8">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8FA18A9"/>
    <w:multiLevelType w:val="hybridMultilevel"/>
    <w:tmpl w:val="B442FAB4"/>
    <w:lvl w:ilvl="0" w:tplc="8EB094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984535"/>
    <w:multiLevelType w:val="hybridMultilevel"/>
    <w:tmpl w:val="8EE8F34A"/>
    <w:lvl w:ilvl="0" w:tplc="B93810C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610364"/>
    <w:multiLevelType w:val="hybridMultilevel"/>
    <w:tmpl w:val="72A81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8755ED"/>
    <w:multiLevelType w:val="hybridMultilevel"/>
    <w:tmpl w:val="38D46AB8"/>
    <w:lvl w:ilvl="0" w:tplc="B93810C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E838C2"/>
    <w:multiLevelType w:val="hybridMultilevel"/>
    <w:tmpl w:val="685031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8"/>
  </w:num>
  <w:num w:numId="6">
    <w:abstractNumId w:val="6"/>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8A"/>
    <w:rsid w:val="00034D22"/>
    <w:rsid w:val="000B0376"/>
    <w:rsid w:val="000B74E6"/>
    <w:rsid w:val="000E2DD1"/>
    <w:rsid w:val="00182E8A"/>
    <w:rsid w:val="001F4415"/>
    <w:rsid w:val="00231D63"/>
    <w:rsid w:val="00233FE6"/>
    <w:rsid w:val="002A785C"/>
    <w:rsid w:val="002D0F29"/>
    <w:rsid w:val="002D40DF"/>
    <w:rsid w:val="002E558F"/>
    <w:rsid w:val="002F2C5D"/>
    <w:rsid w:val="0039386E"/>
    <w:rsid w:val="003B2FBF"/>
    <w:rsid w:val="003E5525"/>
    <w:rsid w:val="00401DFF"/>
    <w:rsid w:val="00420276"/>
    <w:rsid w:val="00422906"/>
    <w:rsid w:val="0044049C"/>
    <w:rsid w:val="004661F8"/>
    <w:rsid w:val="004A5C4D"/>
    <w:rsid w:val="004D3AE4"/>
    <w:rsid w:val="004F213B"/>
    <w:rsid w:val="005408E0"/>
    <w:rsid w:val="005452AB"/>
    <w:rsid w:val="0057180C"/>
    <w:rsid w:val="00586EDB"/>
    <w:rsid w:val="005C7D9F"/>
    <w:rsid w:val="00642CE8"/>
    <w:rsid w:val="00650625"/>
    <w:rsid w:val="00671DCE"/>
    <w:rsid w:val="00674876"/>
    <w:rsid w:val="00684B6B"/>
    <w:rsid w:val="006D7F05"/>
    <w:rsid w:val="00707557"/>
    <w:rsid w:val="00714C68"/>
    <w:rsid w:val="0076450E"/>
    <w:rsid w:val="00766FC8"/>
    <w:rsid w:val="00777D7B"/>
    <w:rsid w:val="007C0362"/>
    <w:rsid w:val="007E3135"/>
    <w:rsid w:val="00811747"/>
    <w:rsid w:val="008D040B"/>
    <w:rsid w:val="008D1471"/>
    <w:rsid w:val="008F32DC"/>
    <w:rsid w:val="009A1203"/>
    <w:rsid w:val="009B3C74"/>
    <w:rsid w:val="00A01B63"/>
    <w:rsid w:val="00A10A40"/>
    <w:rsid w:val="00A25AA9"/>
    <w:rsid w:val="00A7453F"/>
    <w:rsid w:val="00A7528E"/>
    <w:rsid w:val="00A76FAF"/>
    <w:rsid w:val="00AD67BB"/>
    <w:rsid w:val="00B45E28"/>
    <w:rsid w:val="00B668C5"/>
    <w:rsid w:val="00BC1012"/>
    <w:rsid w:val="00BD60DD"/>
    <w:rsid w:val="00C117D4"/>
    <w:rsid w:val="00C631C4"/>
    <w:rsid w:val="00C96DCD"/>
    <w:rsid w:val="00D16C47"/>
    <w:rsid w:val="00D7791C"/>
    <w:rsid w:val="00D82BC4"/>
    <w:rsid w:val="00D923A4"/>
    <w:rsid w:val="00DB01AF"/>
    <w:rsid w:val="00DB100A"/>
    <w:rsid w:val="00DB16EC"/>
    <w:rsid w:val="00DD2504"/>
    <w:rsid w:val="00DD6298"/>
    <w:rsid w:val="00DE0B34"/>
    <w:rsid w:val="00E10AEE"/>
    <w:rsid w:val="00E26D75"/>
    <w:rsid w:val="00E30365"/>
    <w:rsid w:val="00E35CA7"/>
    <w:rsid w:val="00E42565"/>
    <w:rsid w:val="00E96BE7"/>
    <w:rsid w:val="00EE46AD"/>
    <w:rsid w:val="00FA0919"/>
    <w:rsid w:val="00FB5898"/>
    <w:rsid w:val="00FC1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4DAD32"/>
  <w15:chartTrackingRefBased/>
  <w15:docId w15:val="{132E871C-877C-4232-8ACC-D0717579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86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E8A"/>
    <w:pPr>
      <w:ind w:left="720"/>
      <w:contextualSpacing/>
    </w:pPr>
  </w:style>
  <w:style w:type="paragraph" w:styleId="En-tte">
    <w:name w:val="header"/>
    <w:basedOn w:val="Normal"/>
    <w:link w:val="En-tteCar"/>
    <w:uiPriority w:val="99"/>
    <w:unhideWhenUsed/>
    <w:rsid w:val="00182E8A"/>
    <w:pPr>
      <w:tabs>
        <w:tab w:val="center" w:pos="4536"/>
        <w:tab w:val="right" w:pos="9072"/>
      </w:tabs>
    </w:pPr>
  </w:style>
  <w:style w:type="character" w:customStyle="1" w:styleId="En-tteCar">
    <w:name w:val="En-tête Car"/>
    <w:basedOn w:val="Policepardfaut"/>
    <w:link w:val="En-tte"/>
    <w:uiPriority w:val="99"/>
    <w:rsid w:val="00182E8A"/>
  </w:style>
  <w:style w:type="paragraph" w:styleId="Pieddepage">
    <w:name w:val="footer"/>
    <w:basedOn w:val="Normal"/>
    <w:link w:val="PieddepageCar"/>
    <w:uiPriority w:val="99"/>
    <w:unhideWhenUsed/>
    <w:rsid w:val="00182E8A"/>
    <w:pPr>
      <w:tabs>
        <w:tab w:val="center" w:pos="4536"/>
        <w:tab w:val="right" w:pos="9072"/>
      </w:tabs>
    </w:pPr>
  </w:style>
  <w:style w:type="character" w:customStyle="1" w:styleId="PieddepageCar">
    <w:name w:val="Pied de page Car"/>
    <w:basedOn w:val="Policepardfaut"/>
    <w:link w:val="Pieddepage"/>
    <w:uiPriority w:val="99"/>
    <w:rsid w:val="00182E8A"/>
  </w:style>
  <w:style w:type="paragraph" w:styleId="Textedebulles">
    <w:name w:val="Balloon Text"/>
    <w:basedOn w:val="Normal"/>
    <w:link w:val="TextedebullesCar"/>
    <w:uiPriority w:val="99"/>
    <w:semiHidden/>
    <w:unhideWhenUsed/>
    <w:rsid w:val="008117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747"/>
    <w:rPr>
      <w:rFonts w:ascii="Segoe UI" w:hAnsi="Segoe UI" w:cs="Segoe UI"/>
      <w:sz w:val="18"/>
      <w:szCs w:val="18"/>
    </w:rPr>
  </w:style>
  <w:style w:type="paragraph" w:customStyle="1" w:styleId="Paragraphestandard">
    <w:name w:val="[Paragraphe standard]"/>
    <w:basedOn w:val="Normal"/>
    <w:uiPriority w:val="99"/>
    <w:rsid w:val="00766FC8"/>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Lienhypertexte">
    <w:name w:val="Hyperlink"/>
    <w:basedOn w:val="Policepardfaut"/>
    <w:uiPriority w:val="99"/>
    <w:unhideWhenUsed/>
    <w:rsid w:val="00D923A4"/>
    <w:rPr>
      <w:color w:val="0563C1" w:themeColor="hyperlink"/>
      <w:u w:val="single"/>
    </w:rPr>
  </w:style>
  <w:style w:type="character" w:styleId="Mentionnonrsolue">
    <w:name w:val="Unresolved Mention"/>
    <w:basedOn w:val="Policepardfaut"/>
    <w:uiPriority w:val="99"/>
    <w:semiHidden/>
    <w:unhideWhenUsed/>
    <w:rsid w:val="00D923A4"/>
    <w:rPr>
      <w:color w:val="605E5C"/>
      <w:shd w:val="clear" w:color="auto" w:fill="E1DFDD"/>
    </w:rPr>
  </w:style>
  <w:style w:type="paragraph" w:styleId="Sansinterligne">
    <w:name w:val="No Spacing"/>
    <w:uiPriority w:val="1"/>
    <w:qFormat/>
    <w:rsid w:val="00E96BE7"/>
    <w:pPr>
      <w:spacing w:after="0" w:line="240" w:lineRule="auto"/>
    </w:pPr>
  </w:style>
  <w:style w:type="character" w:styleId="Accentuation">
    <w:name w:val="Emphasis"/>
    <w:basedOn w:val="Policepardfaut"/>
    <w:uiPriority w:val="20"/>
    <w:qFormat/>
    <w:rsid w:val="00571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004321">
      <w:bodyDiv w:val="1"/>
      <w:marLeft w:val="0"/>
      <w:marRight w:val="0"/>
      <w:marTop w:val="0"/>
      <w:marBottom w:val="0"/>
      <w:divBdr>
        <w:top w:val="none" w:sz="0" w:space="0" w:color="auto"/>
        <w:left w:val="none" w:sz="0" w:space="0" w:color="auto"/>
        <w:bottom w:val="none" w:sz="0" w:space="0" w:color="auto"/>
        <w:right w:val="none" w:sz="0" w:space="0" w:color="auto"/>
      </w:divBdr>
    </w:div>
    <w:div w:id="1040056454">
      <w:bodyDiv w:val="1"/>
      <w:marLeft w:val="0"/>
      <w:marRight w:val="0"/>
      <w:marTop w:val="0"/>
      <w:marBottom w:val="0"/>
      <w:divBdr>
        <w:top w:val="none" w:sz="0" w:space="0" w:color="auto"/>
        <w:left w:val="none" w:sz="0" w:space="0" w:color="auto"/>
        <w:bottom w:val="none" w:sz="0" w:space="0" w:color="auto"/>
        <w:right w:val="none" w:sz="0" w:space="0" w:color="auto"/>
      </w:divBdr>
    </w:div>
    <w:div w:id="1109937066">
      <w:bodyDiv w:val="1"/>
      <w:marLeft w:val="0"/>
      <w:marRight w:val="0"/>
      <w:marTop w:val="0"/>
      <w:marBottom w:val="0"/>
      <w:divBdr>
        <w:top w:val="none" w:sz="0" w:space="0" w:color="auto"/>
        <w:left w:val="none" w:sz="0" w:space="0" w:color="auto"/>
        <w:bottom w:val="none" w:sz="0" w:space="0" w:color="auto"/>
        <w:right w:val="none" w:sz="0" w:space="0" w:color="auto"/>
      </w:divBdr>
    </w:div>
    <w:div w:id="15963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3</Pages>
  <Words>1006</Words>
  <Characters>5052</Characters>
  <Application>Microsoft Office Word</Application>
  <DocSecurity>0</DocSecurity>
  <Lines>120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WAPI COM</dc:creator>
  <cp:keywords/>
  <dc:description/>
  <cp:lastModifiedBy>Pénélope COMTE</cp:lastModifiedBy>
  <cp:revision>51</cp:revision>
  <cp:lastPrinted>2023-08-25T09:11:00Z</cp:lastPrinted>
  <dcterms:created xsi:type="dcterms:W3CDTF">2017-12-08T17:50:00Z</dcterms:created>
  <dcterms:modified xsi:type="dcterms:W3CDTF">2023-08-25T10:25:00Z</dcterms:modified>
</cp:coreProperties>
</file>